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B8" w:rsidRPr="00780830" w:rsidRDefault="0074601D" w:rsidP="0078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-1112843</wp:posOffset>
            </wp:positionH>
            <wp:positionV relativeFrom="paragraph">
              <wp:posOffset>-360046</wp:posOffset>
            </wp:positionV>
            <wp:extent cx="7875126" cy="10783019"/>
            <wp:effectExtent l="19050" t="0" r="0" b="0"/>
            <wp:wrapNone/>
            <wp:docPr id="1" name="Рисунок 1" descr="C:\Users\Hom\Desktop\эбру\2014-07-27-Risunok-E`b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\Desktop\эбру\2014-07-27-Risunok-E`bru-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2662" cy="10793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830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7B5765" w:rsidRPr="00780830" w:rsidRDefault="0074601D" w:rsidP="007808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30">
        <w:rPr>
          <w:rFonts w:ascii="Times New Roman" w:hAnsi="Times New Roman" w:cs="Times New Roman"/>
          <w:b/>
          <w:sz w:val="28"/>
          <w:szCs w:val="28"/>
        </w:rPr>
        <w:t>«Детский сад № 27»</w:t>
      </w:r>
    </w:p>
    <w:p w:rsidR="0074601D" w:rsidRDefault="0074601D" w:rsidP="007808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601D" w:rsidRP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0830" w:rsidRDefault="00780830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0830" w:rsidRDefault="00780830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0830" w:rsidRDefault="00780830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80830" w:rsidRDefault="00780830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4601D">
        <w:rPr>
          <w:rFonts w:ascii="Times New Roman" w:hAnsi="Times New Roman" w:cs="Times New Roman"/>
          <w:b/>
          <w:sz w:val="52"/>
          <w:szCs w:val="52"/>
        </w:rPr>
        <w:t>Картотека игр – экспериментов с водой</w:t>
      </w: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Default="0074601D" w:rsidP="0074601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4601D" w:rsidRPr="00780830" w:rsidRDefault="0074601D" w:rsidP="00780830">
      <w:pPr>
        <w:jc w:val="right"/>
        <w:rPr>
          <w:rFonts w:ascii="Times New Roman" w:hAnsi="Times New Roman" w:cs="Times New Roman"/>
          <w:sz w:val="28"/>
          <w:szCs w:val="28"/>
        </w:rPr>
      </w:pPr>
      <w:r w:rsidRPr="0074601D">
        <w:rPr>
          <w:rFonts w:ascii="Times New Roman" w:hAnsi="Times New Roman" w:cs="Times New Roman"/>
          <w:sz w:val="28"/>
          <w:szCs w:val="28"/>
        </w:rPr>
        <w:t>Рассказенкова О.Н.</w:t>
      </w:r>
    </w:p>
    <w:p w:rsidR="0074601D" w:rsidRDefault="0074601D" w:rsidP="0074601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 xml:space="preserve">Опыт  № 1. «Окрашивание воды».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Цель:</w:t>
      </w:r>
      <w:r w:rsidRPr="004D7944">
        <w:rPr>
          <w:rFonts w:ascii="Times New Roman" w:hAnsi="Times New Roman"/>
          <w:sz w:val="28"/>
          <w:szCs w:val="28"/>
        </w:rPr>
        <w:t xml:space="preserve">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растворяется вещество.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Материал:</w:t>
      </w:r>
      <w:r w:rsidRPr="004D7944">
        <w:rPr>
          <w:rFonts w:ascii="Times New Roman" w:hAnsi="Times New Roman"/>
          <w:sz w:val="28"/>
          <w:szCs w:val="28"/>
        </w:rPr>
        <w:t xml:space="preserve"> Ёмкости с водой (холодной и тёплой), краска, палочки для размешивания, мерные стаканчики.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Взрослый и дети рассматривают в воде 2-3 предмета, выясняют, почему они хорошо видны (вода прозрачная). Далее выясняют, как можно окрасить воду (добавить краску). Взрослый предлагает окрасить воду самим (в стаканчиках с тёплой и холодной водой). В каком стаканчике краска быстрее растворится? (В стакане с тёплой водой). Как окрасится вода, если красителя будет больше? (Вода станет более окрашенной).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 xml:space="preserve">Опыт № 2. «Вода не имеет цвета, но её можно покрасить».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 xml:space="preserve">Открыть кран, предложить понаблюдать за льющейся водой. Налить в несколько стаканов воду. Какого цвета вода? (У воды нет цвета, она прозрачная). Воду можно подкрасить, добавив в неё краску. (Дети наблюдают за окрашиванием воды). Какого цвета стала вода? (Красная, синяя, жёлтая, красная). Цвет воды зависит от того, какого цвета краску добавили в воду.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Вывод:</w:t>
      </w:r>
      <w:r w:rsidRPr="004D7944">
        <w:rPr>
          <w:rFonts w:ascii="Times New Roman" w:hAnsi="Times New Roman"/>
          <w:sz w:val="28"/>
          <w:szCs w:val="28"/>
        </w:rPr>
        <w:t xml:space="preserve"> О чём мы сегодня узнали? Что может произойти с водой, если в неё добавить краску? (Вода легко окрашивается в любой цвет). 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Опыт № 3. «Играем с красками».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Цель:</w:t>
      </w:r>
      <w:r w:rsidRPr="004D7944">
        <w:rPr>
          <w:rFonts w:ascii="Times New Roman" w:hAnsi="Times New Roman"/>
          <w:sz w:val="28"/>
          <w:szCs w:val="28"/>
        </w:rPr>
        <w:t xml:space="preserve"> Познакомить с процессом растворения краски в воде (произвольно и при помешивании); развивать наблюдательность, сообразительность.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Материал:</w:t>
      </w:r>
      <w:r w:rsidRPr="004D7944">
        <w:rPr>
          <w:rFonts w:ascii="Times New Roman" w:hAnsi="Times New Roman"/>
          <w:sz w:val="28"/>
          <w:szCs w:val="28"/>
        </w:rPr>
        <w:t> Две банки с чистой водой, краски, лопаточка, салфетка из ткани.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Ход: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Краски, словно радуга,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Красотой своей детей радуют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Оранжевые, жёлтые, красные,</w:t>
      </w:r>
    </w:p>
    <w:p w:rsidR="0074601D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Синие, зелёные – разные!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В баночку с водой добавить немного красной краски, что происходит? (краска медленно, неравномерно растворится).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В другую баночку с водой добавить немного синей краски, размешать. Что происходит? (краска растворится равномерно).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sz w:val="28"/>
          <w:szCs w:val="28"/>
        </w:rPr>
        <w:t>Дети смешивают воду из двух баночек. Что происходит? (при соединении синей и красной краски вода в банке стала коричневой).</w:t>
      </w:r>
    </w:p>
    <w:p w:rsidR="0074601D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Вывод:</w:t>
      </w:r>
      <w:r w:rsidRPr="004D7944">
        <w:rPr>
          <w:rFonts w:ascii="Times New Roman" w:hAnsi="Times New Roman"/>
          <w:sz w:val="28"/>
          <w:szCs w:val="28"/>
        </w:rPr>
        <w:t xml:space="preserve"> Капля краски, если её не мешать, растворяется в воде медленно, неравномерно, а при размешивании – равномерно.</w:t>
      </w:r>
    </w:p>
    <w:p w:rsidR="0074601D" w:rsidRPr="004D7944" w:rsidRDefault="0074601D" w:rsidP="0074601D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601D" w:rsidRPr="004D7944" w:rsidRDefault="0074601D" w:rsidP="00746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4">
        <w:rPr>
          <w:rFonts w:ascii="Times New Roman" w:hAnsi="Times New Roman"/>
          <w:b/>
          <w:sz w:val="28"/>
          <w:szCs w:val="28"/>
        </w:rPr>
        <w:t>Опыт № 4</w:t>
      </w:r>
      <w:r w:rsidRPr="004D794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7944">
        <w:rPr>
          <w:rStyle w:val="a6"/>
          <w:rFonts w:ascii="Times New Roman" w:hAnsi="Times New Roman" w:cs="Times New Roman"/>
          <w:sz w:val="28"/>
          <w:szCs w:val="28"/>
        </w:rPr>
        <w:t xml:space="preserve"> «Как получаются цветные льдинки?»</w:t>
      </w:r>
    </w:p>
    <w:p w:rsidR="0074601D" w:rsidRPr="004D7944" w:rsidRDefault="0074601D" w:rsidP="00746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4">
        <w:rPr>
          <w:rFonts w:ascii="Times New Roman" w:hAnsi="Times New Roman" w:cs="Times New Roman"/>
          <w:sz w:val="28"/>
          <w:szCs w:val="28"/>
        </w:rPr>
        <w:t>Цель. Выявить свойство воды замерзать на холоде. Развивать умение устанавливать простейшие связи между предметами, различать основные цвета. Вызвать интерес к изготовлению цветных льдинок, к объектам неживой природы.</w:t>
      </w:r>
      <w:r w:rsidRPr="004D7944">
        <w:rPr>
          <w:rFonts w:ascii="Times New Roman" w:hAnsi="Times New Roman" w:cs="Times New Roman"/>
          <w:sz w:val="28"/>
          <w:szCs w:val="28"/>
        </w:rPr>
        <w:br/>
        <w:t>Оборудование. Вода, мелкие формочки, краски, ниточки.</w:t>
      </w:r>
      <w:r w:rsidRPr="004D7944">
        <w:rPr>
          <w:rFonts w:ascii="Times New Roman" w:hAnsi="Times New Roman" w:cs="Times New Roman"/>
          <w:sz w:val="28"/>
          <w:szCs w:val="28"/>
        </w:rPr>
        <w:br/>
        <w:t>Ход. Домовой Кузя приносит в группу льдинку: «Этот кусочек льдинки я взял с замёрзшей лужи. Посмотрите, какой он красивый!»</w:t>
      </w:r>
      <w:r w:rsidRPr="004D7944">
        <w:rPr>
          <w:rFonts w:ascii="Times New Roman" w:hAnsi="Times New Roman" w:cs="Times New Roman"/>
          <w:sz w:val="28"/>
          <w:szCs w:val="28"/>
        </w:rPr>
        <w:br/>
        <w:t>Вопросы воспитателя: «Каким цветом льдинка? (Прозрачная). Какая она на ощупь? (Холодная, гладкая, скользкая, твёрдая). Что происходит с льдинкой, когда мы её трогаем руками?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D7944">
        <w:rPr>
          <w:rFonts w:ascii="Times New Roman" w:hAnsi="Times New Roman" w:cs="Times New Roman"/>
          <w:sz w:val="28"/>
          <w:szCs w:val="28"/>
        </w:rPr>
        <w:t>Тает). Почему она тает? (От тепла наших рук).</w:t>
      </w:r>
      <w:r w:rsidRPr="004D7944">
        <w:rPr>
          <w:rFonts w:ascii="Times New Roman" w:hAnsi="Times New Roman" w:cs="Times New Roman"/>
          <w:sz w:val="28"/>
          <w:szCs w:val="28"/>
        </w:rPr>
        <w:br/>
        <w:t>Почему образовался лёд на луже? (Вода замёрзла в холодную погоду)».</w:t>
      </w:r>
      <w:r w:rsidRPr="004D7944">
        <w:rPr>
          <w:rFonts w:ascii="Times New Roman" w:hAnsi="Times New Roman" w:cs="Times New Roman"/>
          <w:sz w:val="28"/>
          <w:szCs w:val="28"/>
        </w:rPr>
        <w:br/>
        <w:t>Объяснение: « Такую льдинку сделал мороз. А мы с вами можем изготовить цветные льдинки. Для этого нужно выбрать любую формочку. Раскрасить воду в понравившийся цвет. Налить эту воду в формочку и вставить ниточку»</w:t>
      </w:r>
      <w:r w:rsidRPr="004D7944">
        <w:rPr>
          <w:rFonts w:ascii="Times New Roman" w:hAnsi="Times New Roman" w:cs="Times New Roman"/>
          <w:sz w:val="28"/>
          <w:szCs w:val="28"/>
        </w:rPr>
        <w:br/>
        <w:t>Вопрос: «Что нужно сделать, чтобы вода замёрзла? (Вынести формочки на улицу). Какая погода должна быть на улице? (Морозная). Где ёще можно заморозить воду? (В холодильнике).</w:t>
      </w:r>
    </w:p>
    <w:p w:rsidR="0074601D" w:rsidRPr="004D7944" w:rsidRDefault="0074601D" w:rsidP="007460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944">
        <w:rPr>
          <w:rFonts w:ascii="Times New Roman" w:hAnsi="Times New Roman" w:cs="Times New Roman"/>
          <w:sz w:val="28"/>
          <w:szCs w:val="28"/>
        </w:rPr>
        <w:t xml:space="preserve">В конце прогулки дети рассматривают получившиеся льдинки: «Почему держится ниточка на льдинке? (Она примёрзла). Почему льдинки цветные? (Из цветной </w:t>
      </w:r>
      <w:bookmarkStart w:id="0" w:name="_GoBack"/>
      <w:r w:rsidRPr="004D7944">
        <w:rPr>
          <w:rFonts w:ascii="Times New Roman" w:hAnsi="Times New Roman" w:cs="Times New Roman"/>
          <w:sz w:val="28"/>
          <w:szCs w:val="28"/>
        </w:rPr>
        <w:lastRenderedPageBreak/>
        <w:t>воды). Когда могут растаять льдинки? (При тёплой погоде).</w:t>
      </w:r>
      <w:r w:rsidRPr="004D7944">
        <w:rPr>
          <w:rFonts w:ascii="Times New Roman" w:hAnsi="Times New Roman" w:cs="Times New Roman"/>
          <w:sz w:val="28"/>
          <w:szCs w:val="28"/>
        </w:rPr>
        <w:br/>
        <w:t>Вывод. «Вода замерзает на холоде и превращается в лёд».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b/>
          <w:sz w:val="28"/>
          <w:szCs w:val="28"/>
        </w:rPr>
        <w:t xml:space="preserve">Опыт № 4. </w:t>
      </w:r>
      <w:r w:rsidRPr="004D7944">
        <w:rPr>
          <w:rStyle w:val="a6"/>
          <w:sz w:val="28"/>
          <w:szCs w:val="28"/>
        </w:rPr>
        <w:t xml:space="preserve"> </w:t>
      </w:r>
      <w:r w:rsidRPr="004D7944">
        <w:rPr>
          <w:b/>
          <w:bCs/>
          <w:sz w:val="28"/>
          <w:szCs w:val="28"/>
        </w:rPr>
        <w:t xml:space="preserve"> «Тонет - не тонет»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b/>
          <w:bCs/>
          <w:sz w:val="28"/>
          <w:szCs w:val="28"/>
        </w:rPr>
        <w:t>Цель:</w:t>
      </w:r>
      <w:r w:rsidRPr="004D7944">
        <w:rPr>
          <w:sz w:val="28"/>
          <w:szCs w:val="28"/>
        </w:rPr>
        <w:t xml:space="preserve"> приобщать к навыкам экспериментирования; высказывать предположения, делать выводы, подвести к выводу: тяжелые предметы тонут, а легкие плавают. 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b/>
          <w:bCs/>
          <w:sz w:val="28"/>
          <w:szCs w:val="28"/>
        </w:rPr>
        <w:t>Задачи: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sz w:val="28"/>
          <w:szCs w:val="28"/>
        </w:rPr>
        <w:t xml:space="preserve">- образовательные: расширять представления о свойствах воды: тяжелые предметы в воде тонут, а легкие – плавают; приобщать к навыкам экспериментирования (высказывать предположения, делать выводы, обследовать предметы) 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sz w:val="28"/>
          <w:szCs w:val="28"/>
        </w:rPr>
        <w:t>- развивающие: развивать словарь и диалогическую речь: отвечать на вопросы, не повторять реплики детей; развивать тактильно - кинестетическую чувствительность, мелкую моторику рук; развивать интерес к экспериментированию; закрепить понятие о свойствах предметов; развивать логическое мышление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sz w:val="28"/>
          <w:szCs w:val="28"/>
        </w:rPr>
        <w:t>- воспитательные: воспитывать аккуратность, трудолюбие, дисциплинированность (повторить правила игр с водой, поддерживать позитивное настроение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b/>
          <w:bCs/>
          <w:sz w:val="28"/>
          <w:szCs w:val="28"/>
        </w:rPr>
        <w:t>Оборудование:</w:t>
      </w:r>
      <w:r w:rsidRPr="004D7944">
        <w:rPr>
          <w:sz w:val="28"/>
          <w:szCs w:val="28"/>
        </w:rPr>
        <w:t xml:space="preserve"> игровое поле, фишки, емкость (таз) с водой, набор предметов: пробка, металлическая ложка, скрепка, камень, веточка, крылатки (семена клена), перо, ракушка, деревянный кубик, стеклянный шарик, пластмассовый игрушки для песочницы, гвоздь, резиновый мячик, фарфоровое блюдце, кора дерева.</w:t>
      </w:r>
    </w:p>
    <w:p w:rsidR="0074601D" w:rsidRPr="004D7944" w:rsidRDefault="0074601D" w:rsidP="0074601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D7944">
        <w:rPr>
          <w:b/>
          <w:bCs/>
          <w:sz w:val="28"/>
          <w:szCs w:val="28"/>
        </w:rPr>
        <w:t>Описание игры:</w:t>
      </w:r>
      <w:r w:rsidRPr="004D7944">
        <w:rPr>
          <w:sz w:val="28"/>
          <w:szCs w:val="28"/>
        </w:rPr>
        <w:t xml:space="preserve"> Игра представляет собой игровое поле, разделенное на три колонки. В первой колонке изображены предметы. Вторая колонка для отмечания предметов, которые не тонут. Третья колонка для предметов, которые тонут. Дети, играя с водой, экспериментальным путем определяют, которые из предметов тонут, а которые нет. Результаты эксперимента дети фиксирует на игровом поле: если предмет не тонет – фишка кладется на против изображения предмета во второй колонке, а если тонет – то в третьей колонке.</w:t>
      </w:r>
    </w:p>
    <w:p w:rsidR="0074601D" w:rsidRDefault="0074601D" w:rsidP="0074601D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062E77" w:rsidRDefault="00062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601D" w:rsidRPr="0074601D" w:rsidRDefault="00062E77" w:rsidP="0074601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2E77">
          <w:rPr>
            <w:rStyle w:val="a8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74601D" w:rsidRPr="0074601D" w:rsidSect="0074601D">
      <w:pgSz w:w="11906" w:h="16838"/>
      <w:pgMar w:top="567" w:right="850" w:bottom="1134" w:left="1134" w:header="708" w:footer="708" w:gutter="0"/>
      <w:pgBorders w:display="notFirstPage" w:offsetFrom="page">
        <w:top w:val="poinsettias" w:sz="15" w:space="24" w:color="auto"/>
        <w:left w:val="poinsettias" w:sz="15" w:space="24" w:color="auto"/>
        <w:bottom w:val="poinsettias" w:sz="15" w:space="24" w:color="auto"/>
        <w:right w:val="poinsettia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601D"/>
    <w:rsid w:val="00062E77"/>
    <w:rsid w:val="00141BF7"/>
    <w:rsid w:val="006517D0"/>
    <w:rsid w:val="006E057E"/>
    <w:rsid w:val="0074601D"/>
    <w:rsid w:val="00780830"/>
    <w:rsid w:val="00986CB8"/>
    <w:rsid w:val="00DC4BF0"/>
    <w:rsid w:val="00E7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493D4-7119-43F1-9FBF-520FB4C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601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46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22"/>
    <w:qFormat/>
    <w:rsid w:val="0074601D"/>
    <w:rPr>
      <w:b/>
      <w:bCs/>
    </w:rPr>
  </w:style>
  <w:style w:type="paragraph" w:styleId="a7">
    <w:name w:val="Normal (Web)"/>
    <w:basedOn w:val="a"/>
    <w:uiPriority w:val="99"/>
    <w:semiHidden/>
    <w:unhideWhenUsed/>
    <w:rsid w:val="00746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2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798</Words>
  <Characters>4552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Viktar</cp:lastModifiedBy>
  <cp:revision>4</cp:revision>
  <dcterms:created xsi:type="dcterms:W3CDTF">2018-10-02T16:40:00Z</dcterms:created>
  <dcterms:modified xsi:type="dcterms:W3CDTF">2021-04-09T06:33:00Z</dcterms:modified>
</cp:coreProperties>
</file>